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82" w:rsidRPr="004A5082" w:rsidRDefault="004A5082" w:rsidP="004A5082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Arial" w:eastAsia="Times New Roman" w:hAnsi="Arial" w:cs="Arial"/>
          <w:b/>
          <w:bCs/>
          <w:color w:val="1D1D1B"/>
          <w:sz w:val="48"/>
          <w:szCs w:val="48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48"/>
          <w:szCs w:val="48"/>
          <w:lang w:eastAsia="ru-RU"/>
        </w:rPr>
        <w:t>Конспект урока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Физическая культура, 6 класс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 xml:space="preserve"> Национальные виды спорта народов Российской Федерации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Перечень вопросов, рассматриваемых в теме:</w:t>
      </w:r>
    </w:p>
    <w:p w:rsidR="004A5082" w:rsidRPr="004A5082" w:rsidRDefault="004A5082" w:rsidP="004A508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Особенности национальных видов спорта России.</w:t>
      </w:r>
    </w:p>
    <w:p w:rsidR="004A5082" w:rsidRPr="004A5082" w:rsidRDefault="004A5082" w:rsidP="004A508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Правила соревнований по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мас-рестлингу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,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куреш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,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аударыспак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, гиревому спорту и городкам.</w:t>
      </w:r>
    </w:p>
    <w:p w:rsidR="004A5082" w:rsidRPr="004A5082" w:rsidRDefault="004A5082" w:rsidP="004A508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Традиции разных народов России.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Глоссарий по теме: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Национальные виды спорта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— виды спорта, исторически сложившиеся в этнических группах населения, имеющие социально-культурную направленность и развивающиеся в пределах одного субъекта Российской Федерации.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spellStart"/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Мас-рестлинг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— «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Мас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» (с якутского) – «деревянная палка», «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рестлинг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» (с английского) – «борьба», национальный вид спорта Якутии.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spellStart"/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Куреш</w:t>
      </w:r>
      <w:proofErr w:type="spellEnd"/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 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— традиционный вид борьбы на поясах (кушаках) у тюркских народов.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spellStart"/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Аударыспак</w:t>
      </w:r>
      <w:proofErr w:type="spellEnd"/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 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— национальная спортивная игра казахских народов, состязание всадников, с целью свалить противника из седла.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Гиревой спорт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— вид спорта, суть которого заключается в поднимании гирь различного веса в положении стоя максимальное количество раз за отведённое время.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Городки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— русская народная спортивная игра, цель которой с определённых расстояний выбивать брошенной битой различные фигуры (города).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Основная и дополнительная литература по теме урока: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Основная литература: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1. Физическая культура. 6-7 класс: учеб</w:t>
      </w:r>
      <w:proofErr w:type="gram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</w:t>
      </w:r>
      <w:proofErr w:type="gram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</w:t>
      </w:r>
      <w:proofErr w:type="gram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</w:t>
      </w:r>
      <w:proofErr w:type="gram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ля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общеобразоват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. организаций / А. П.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Матевеев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– 7 изд. – М. Просвещение, 2018. – 192 с.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2. Физическая культура. 5-7 классы: учеб</w:t>
      </w:r>
      <w:proofErr w:type="gram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</w:t>
      </w:r>
      <w:proofErr w:type="gram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</w:t>
      </w:r>
      <w:proofErr w:type="gram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</w:t>
      </w:r>
      <w:proofErr w:type="gram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ля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общеобразоват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. организаций / М.Я.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Виленский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, И.М.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Туревский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,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Т.Ю.Торочкова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 – 2 изд. – М. Просвещение, 2013. – 239 с.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Открытые электронные ресурсы по теме урока (при наличии):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Официальный сайт федерации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мас-рестлинга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- </w:t>
      </w:r>
      <w:hyperlink r:id="rId5" w:history="1">
        <w:r w:rsidRPr="004A5082">
          <w:rPr>
            <w:rFonts w:ascii="Arial" w:eastAsia="Times New Roman" w:hAnsi="Arial" w:cs="Arial"/>
            <w:color w:val="0000FF"/>
            <w:sz w:val="30"/>
            <w:lang w:eastAsia="ru-RU"/>
          </w:rPr>
          <w:t>https://www.mas-wrestling.ru/</w:t>
        </w:r>
      </w:hyperlink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Официальный сайт федерации борьбы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куреш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- </w:t>
      </w:r>
      <w:hyperlink r:id="rId6" w:history="1">
        <w:r w:rsidRPr="004A5082">
          <w:rPr>
            <w:rFonts w:ascii="Arial" w:eastAsia="Times New Roman" w:hAnsi="Arial" w:cs="Arial"/>
            <w:color w:val="0000FF"/>
            <w:sz w:val="30"/>
            <w:lang w:eastAsia="ru-RU"/>
          </w:rPr>
          <w:t>http://www.russiakoresh.ru/</w:t>
        </w:r>
      </w:hyperlink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Официальный сайт федерации гиревого спорта - </w:t>
      </w:r>
      <w:hyperlink r:id="rId7" w:history="1">
        <w:r w:rsidRPr="004A5082">
          <w:rPr>
            <w:rFonts w:ascii="Arial" w:eastAsia="Times New Roman" w:hAnsi="Arial" w:cs="Arial"/>
            <w:color w:val="0000FF"/>
            <w:sz w:val="30"/>
            <w:lang w:eastAsia="ru-RU"/>
          </w:rPr>
          <w:t>http://www.vfgs.ru/</w:t>
        </w:r>
      </w:hyperlink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Официальный сайт федерации городошного спорта - </w:t>
      </w:r>
      <w:hyperlink r:id="rId8" w:history="1">
        <w:r w:rsidRPr="004A5082">
          <w:rPr>
            <w:rFonts w:ascii="Arial" w:eastAsia="Times New Roman" w:hAnsi="Arial" w:cs="Arial"/>
            <w:color w:val="0000FF"/>
            <w:sz w:val="30"/>
            <w:lang w:eastAsia="ru-RU"/>
          </w:rPr>
          <w:t>http://www.gorodki-russia.ru/</w:t>
        </w:r>
      </w:hyperlink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Теоретический материал для самостоятельного изучения: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i/>
          <w:iCs/>
          <w:color w:val="1D1D1B"/>
          <w:sz w:val="30"/>
          <w:lang w:eastAsia="ru-RU"/>
        </w:rPr>
        <w:t>Национальные виды спорта народов Российской Федерации.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К национальным видам спорта относятся: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мас-рестлинг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,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куреш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,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аударыспак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, гиревой спорт, городки.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spellStart"/>
      <w:r w:rsidRPr="004A5082">
        <w:rPr>
          <w:rFonts w:ascii="Arial" w:eastAsia="Times New Roman" w:hAnsi="Arial" w:cs="Arial"/>
          <w:i/>
          <w:iCs/>
          <w:color w:val="1D1D1B"/>
          <w:sz w:val="30"/>
          <w:lang w:eastAsia="ru-RU"/>
        </w:rPr>
        <w:t>Мас-рестлинг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</w:t>
      </w: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— 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национальная борьба народов Якутии. Суть состязания заключается в том, чтобы вырвать палку из рук соперника или перетянуть его на свою сторону. Тот, кто одолеет противника в двух раундах, становится победителем.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i/>
          <w:iCs/>
          <w:color w:val="1D1D1B"/>
          <w:sz w:val="30"/>
          <w:lang w:eastAsia="ru-RU"/>
        </w:rPr>
        <w:t xml:space="preserve">Борьба </w:t>
      </w:r>
      <w:proofErr w:type="spellStart"/>
      <w:r w:rsidRPr="004A5082">
        <w:rPr>
          <w:rFonts w:ascii="Arial" w:eastAsia="Times New Roman" w:hAnsi="Arial" w:cs="Arial"/>
          <w:i/>
          <w:iCs/>
          <w:color w:val="1D1D1B"/>
          <w:sz w:val="30"/>
          <w:lang w:eastAsia="ru-RU"/>
        </w:rPr>
        <w:t>куреш</w:t>
      </w:r>
      <w:proofErr w:type="spellEnd"/>
      <w:r w:rsidRPr="004A5082">
        <w:rPr>
          <w:rFonts w:ascii="Arial" w:eastAsia="Times New Roman" w:hAnsi="Arial" w:cs="Arial"/>
          <w:i/>
          <w:iCs/>
          <w:color w:val="1D1D1B"/>
          <w:sz w:val="30"/>
          <w:lang w:eastAsia="ru-RU"/>
        </w:rPr>
        <w:t xml:space="preserve"> (</w:t>
      </w:r>
      <w:proofErr w:type="spellStart"/>
      <w:r w:rsidRPr="004A5082">
        <w:rPr>
          <w:rFonts w:ascii="Arial" w:eastAsia="Times New Roman" w:hAnsi="Arial" w:cs="Arial"/>
          <w:i/>
          <w:iCs/>
          <w:color w:val="1D1D1B"/>
          <w:sz w:val="30"/>
          <w:lang w:eastAsia="ru-RU"/>
        </w:rPr>
        <w:t>корэш</w:t>
      </w:r>
      <w:proofErr w:type="spellEnd"/>
      <w:r w:rsidRPr="004A5082">
        <w:rPr>
          <w:rFonts w:ascii="Arial" w:eastAsia="Times New Roman" w:hAnsi="Arial" w:cs="Arial"/>
          <w:i/>
          <w:iCs/>
          <w:color w:val="1D1D1B"/>
          <w:sz w:val="30"/>
          <w:lang w:eastAsia="ru-RU"/>
        </w:rPr>
        <w:t>)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</w:t>
      </w: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—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 это традиционный вид спорта тюркских народов. Его еще называют борьбой на поясах. Борьба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куреш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заканчивается в результате: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1) Чистой победы одного из соперников.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2) Преимущества свыше 6 баллов.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3) Дисквалификации одного или двух сражающихся или снятии в связи с травмой.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4) Завершения времени, отведенного на бой, тогда для выявления победителя подсчитывают сумму баллов.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spellStart"/>
      <w:r w:rsidRPr="004A5082">
        <w:rPr>
          <w:rFonts w:ascii="Arial" w:eastAsia="Times New Roman" w:hAnsi="Arial" w:cs="Arial"/>
          <w:i/>
          <w:iCs/>
          <w:color w:val="1D1D1B"/>
          <w:sz w:val="30"/>
          <w:lang w:eastAsia="ru-RU"/>
        </w:rPr>
        <w:t>Аударыспак</w:t>
      </w:r>
      <w:proofErr w:type="spellEnd"/>
      <w:r w:rsidRPr="004A5082">
        <w:rPr>
          <w:rFonts w:ascii="Arial" w:eastAsia="Times New Roman" w:hAnsi="Arial" w:cs="Arial"/>
          <w:i/>
          <w:iCs/>
          <w:color w:val="1D1D1B"/>
          <w:sz w:val="30"/>
          <w:lang w:eastAsia="ru-RU"/>
        </w:rPr>
        <w:t> </w:t>
      </w: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— 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это известный вид казахской борьбы. В </w:t>
      </w:r>
      <w:proofErr w:type="spell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аударыспак</w:t>
      </w:r>
      <w:proofErr w:type="spell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соревнуются всадники на лошадях. В ходе борьбы соперники пытаются стащить друг друга с лошади, при этом увлекать противника можно только вперёд и к себе. Побеждает тот, кто сможет свалить соперника на землю.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i/>
          <w:iCs/>
          <w:color w:val="1D1D1B"/>
          <w:sz w:val="30"/>
          <w:lang w:eastAsia="ru-RU"/>
        </w:rPr>
        <w:t>Гиревой спорт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</w:t>
      </w: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— 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вид спорта, в основе которого лежит подъём гирь максимально возможное </w:t>
      </w:r>
      <w:proofErr w:type="gramStart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число</w:t>
      </w:r>
      <w:proofErr w:type="gramEnd"/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раз за отведённый промежуток времени в положении стоя. Состязания в гиревом спорте осуществляются со снарядами весом 16, 24 и 32 кг. Всего есть два варианта проведения соревнований: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1) Классическое двоеборье, куда входит толчок двух гирь и рывок гири одной рукой.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2) Толчок двух гирь по длинному циклу.</w:t>
      </w:r>
    </w:p>
    <w:p w:rsid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i/>
          <w:iCs/>
          <w:color w:val="1D1D1B"/>
          <w:sz w:val="30"/>
          <w:lang w:eastAsia="ru-RU"/>
        </w:rPr>
        <w:t>Городки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</w:t>
      </w: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— 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это русская народная спортивная игра, которая существует более двух столетий. Суть игры заключается в том, чтобы с определённых расстояний выбивать метанием биты городки </w:t>
      </w: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— </w:t>
      </w:r>
      <w:r w:rsidRPr="004A5082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фигуры, составленные различным образом из пяти деревянных цилиндров внутри площадки, которая называется город.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Интернет </w:t>
      </w:r>
      <w:proofErr w:type="spellStart"/>
      <w:r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ресурсы:</w:t>
      </w:r>
      <w:hyperlink r:id="rId9" w:history="1">
        <w:r w:rsidRPr="004A5082">
          <w:rPr>
            <w:rStyle w:val="a4"/>
            <w:rFonts w:ascii="Arial" w:eastAsia="Times New Roman" w:hAnsi="Arial" w:cs="Arial"/>
            <w:sz w:val="30"/>
            <w:szCs w:val="30"/>
            <w:lang w:eastAsia="ru-RU"/>
          </w:rPr>
          <w:t>https</w:t>
        </w:r>
        <w:proofErr w:type="spellEnd"/>
        <w:r w:rsidRPr="004A5082">
          <w:rPr>
            <w:rStyle w:val="a4"/>
            <w:rFonts w:ascii="Arial" w:eastAsia="Times New Roman" w:hAnsi="Arial" w:cs="Arial"/>
            <w:sz w:val="30"/>
            <w:szCs w:val="30"/>
            <w:lang w:eastAsia="ru-RU"/>
          </w:rPr>
          <w:t>://</w:t>
        </w:r>
        <w:proofErr w:type="spellStart"/>
        <w:r w:rsidRPr="004A5082">
          <w:rPr>
            <w:rStyle w:val="a4"/>
            <w:rFonts w:ascii="Arial" w:eastAsia="Times New Roman" w:hAnsi="Arial" w:cs="Arial"/>
            <w:sz w:val="30"/>
            <w:szCs w:val="30"/>
            <w:lang w:eastAsia="ru-RU"/>
          </w:rPr>
          <w:t>resh.edu.ru</w:t>
        </w:r>
        <w:proofErr w:type="spellEnd"/>
        <w:r w:rsidRPr="004A5082">
          <w:rPr>
            <w:rStyle w:val="a4"/>
            <w:rFonts w:ascii="Arial" w:eastAsia="Times New Roman" w:hAnsi="Arial" w:cs="Arial"/>
            <w:sz w:val="30"/>
            <w:szCs w:val="30"/>
            <w:lang w:eastAsia="ru-RU"/>
          </w:rPr>
          <w:t>/</w:t>
        </w:r>
        <w:proofErr w:type="spellStart"/>
        <w:r w:rsidRPr="004A5082">
          <w:rPr>
            <w:rStyle w:val="a4"/>
            <w:rFonts w:ascii="Arial" w:eastAsia="Times New Roman" w:hAnsi="Arial" w:cs="Arial"/>
            <w:sz w:val="30"/>
            <w:szCs w:val="30"/>
            <w:lang w:eastAsia="ru-RU"/>
          </w:rPr>
          <w:t>subject</w:t>
        </w:r>
        <w:proofErr w:type="spellEnd"/>
        <w:r w:rsidRPr="004A5082">
          <w:rPr>
            <w:rStyle w:val="a4"/>
            <w:rFonts w:ascii="Arial" w:eastAsia="Times New Roman" w:hAnsi="Arial" w:cs="Arial"/>
            <w:sz w:val="30"/>
            <w:szCs w:val="30"/>
            <w:lang w:eastAsia="ru-RU"/>
          </w:rPr>
          <w:t>/</w:t>
        </w:r>
        <w:proofErr w:type="spellStart"/>
        <w:r w:rsidRPr="004A5082">
          <w:rPr>
            <w:rStyle w:val="a4"/>
            <w:rFonts w:ascii="Arial" w:eastAsia="Times New Roman" w:hAnsi="Arial" w:cs="Arial"/>
            <w:sz w:val="30"/>
            <w:szCs w:val="30"/>
            <w:lang w:eastAsia="ru-RU"/>
          </w:rPr>
          <w:t>lesson</w:t>
        </w:r>
        <w:proofErr w:type="spellEnd"/>
        <w:r w:rsidRPr="004A5082">
          <w:rPr>
            <w:rStyle w:val="a4"/>
            <w:rFonts w:ascii="Arial" w:eastAsia="Times New Roman" w:hAnsi="Arial" w:cs="Arial"/>
            <w:sz w:val="30"/>
            <w:szCs w:val="30"/>
            <w:lang w:eastAsia="ru-RU"/>
          </w:rPr>
          <w:t>/7150/</w:t>
        </w:r>
        <w:proofErr w:type="spellStart"/>
        <w:r w:rsidRPr="004A5082">
          <w:rPr>
            <w:rStyle w:val="a4"/>
            <w:rFonts w:ascii="Arial" w:eastAsia="Times New Roman" w:hAnsi="Arial" w:cs="Arial"/>
            <w:sz w:val="30"/>
            <w:szCs w:val="30"/>
            <w:lang w:eastAsia="ru-RU"/>
          </w:rPr>
          <w:t>main</w:t>
        </w:r>
        <w:proofErr w:type="spellEnd"/>
        <w:r w:rsidRPr="004A5082">
          <w:rPr>
            <w:rStyle w:val="a4"/>
            <w:rFonts w:ascii="Arial" w:eastAsia="Times New Roman" w:hAnsi="Arial" w:cs="Arial"/>
            <w:sz w:val="30"/>
            <w:szCs w:val="30"/>
            <w:lang w:eastAsia="ru-RU"/>
          </w:rPr>
          <w:t>/262160/</w:t>
        </w:r>
      </w:hyperlink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Примеры и разбор решения заданий тренировочного модуля:</w:t>
      </w:r>
    </w:p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Задание 1</w:t>
      </w:r>
    </w:p>
    <w:tbl>
      <w:tblPr>
        <w:tblW w:w="0" w:type="auto"/>
        <w:tblInd w:w="10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14"/>
        <w:gridCol w:w="5421"/>
      </w:tblGrid>
      <w:tr w:rsidR="004A5082" w:rsidRPr="004A5082" w:rsidTr="004A508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ru-RU"/>
              </w:rPr>
              <w:t>Выберите тип интерактивного теста: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Выберите элемент: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i/>
                <w:iCs/>
                <w:sz w:val="30"/>
                <w:lang w:eastAsia="ru-RU"/>
              </w:rPr>
              <w:t>I группа – не более 20%: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1. Единичный / множественный выбор</w:t>
            </w:r>
            <w:r w:rsidRPr="004A5082"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ru-RU"/>
              </w:rPr>
              <w:t>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i/>
                <w:iCs/>
                <w:sz w:val="30"/>
                <w:lang w:eastAsia="ru-RU"/>
              </w:rPr>
              <w:t>II группа – не более 30%: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 xml:space="preserve">2. Выбор элемента из выпадающего </w:t>
            </w: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lastRenderedPageBreak/>
              <w:t>списка;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3. Установление соответствий между элементами двух множеств;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5. Добавление подписей к изображениям;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6. </w:t>
            </w:r>
            <w:r w:rsidRPr="004A5082"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ru-RU"/>
              </w:rPr>
              <w:t>Подстановка элементов в пропуски в тексте</w:t>
            </w: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7. Подстановка элементов в пропуски в таблице;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i/>
                <w:iCs/>
                <w:sz w:val="30"/>
                <w:lang w:eastAsia="ru-RU"/>
              </w:rPr>
              <w:t>III группа – не менее 50%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4. Ребус – соответствие;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8. Сортировка элементов по категориям;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9. Восстановление последовательности элементов горизонтальное / вертикальное;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10. Подчеркивания / зачеркивания элементов;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11. Выделение цветом;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12. Ввод с клавиатуры пропущенных элементов в тексте;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13. Смежный граф (автоматически заполняемый);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14. Лента времени</w:t>
            </w:r>
          </w:p>
        </w:tc>
      </w:tr>
      <w:tr w:rsidR="004A5082" w:rsidRPr="004A5082" w:rsidTr="004A508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ru-RU"/>
              </w:rPr>
              <w:lastRenderedPageBreak/>
              <w:t>Информация о тестовом вопросе: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Текст вопроса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 xml:space="preserve">В </w:t>
            </w:r>
            <w:proofErr w:type="spellStart"/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мас-рестлинге</w:t>
            </w:r>
            <w:proofErr w:type="spellEnd"/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 xml:space="preserve"> победителем считает тот, кто вырвет _________________ из рук соперника или перетянет его на свою сторону.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Выберите правильный элемент.</w:t>
            </w:r>
          </w:p>
          <w:p w:rsidR="004A5082" w:rsidRPr="004A5082" w:rsidRDefault="004A5082" w:rsidP="004A5082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канат</w:t>
            </w:r>
          </w:p>
          <w:p w:rsidR="004A5082" w:rsidRPr="004A5082" w:rsidRDefault="004A5082" w:rsidP="004A5082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пояс</w:t>
            </w:r>
          </w:p>
          <w:p w:rsidR="004A5082" w:rsidRPr="004A5082" w:rsidRDefault="004A5082" w:rsidP="004A5082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победу</w:t>
            </w:r>
          </w:p>
          <w:p w:rsidR="004A5082" w:rsidRPr="004A5082" w:rsidRDefault="004A5082" w:rsidP="004A5082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палку</w:t>
            </w:r>
          </w:p>
        </w:tc>
      </w:tr>
      <w:tr w:rsidR="004A5082" w:rsidRPr="004A5082" w:rsidTr="004A508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</w:p>
        </w:tc>
      </w:tr>
    </w:tbl>
    <w:p w:rsidR="004A5082" w:rsidRPr="004A5082" w:rsidRDefault="004A5082" w:rsidP="004A508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4A5082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Задание 2</w:t>
      </w:r>
    </w:p>
    <w:tbl>
      <w:tblPr>
        <w:tblW w:w="0" w:type="auto"/>
        <w:tblInd w:w="10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86"/>
        <w:gridCol w:w="5149"/>
      </w:tblGrid>
      <w:tr w:rsidR="004A5082" w:rsidRPr="004A5082" w:rsidTr="004A508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ru-RU"/>
              </w:rPr>
              <w:t>Выберите тип интерактивного теста: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Выберите элемент: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i/>
                <w:iCs/>
                <w:sz w:val="30"/>
                <w:lang w:eastAsia="ru-RU"/>
              </w:rPr>
              <w:t>I группа – не более 20%: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1. Единичный / множественный выбор</w:t>
            </w:r>
            <w:r w:rsidRPr="004A5082"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ru-RU"/>
              </w:rPr>
              <w:t>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i/>
                <w:iCs/>
                <w:sz w:val="30"/>
                <w:lang w:eastAsia="ru-RU"/>
              </w:rPr>
              <w:lastRenderedPageBreak/>
              <w:t>II группа – не более 30%: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2. Выбор элемента из выпадающего списка;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3. Установление соответствий между элементами двух множеств;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5. Добавление подписей к изображениям;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6. Подстановка элементов в пропуски в тексте;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7. Подстановка элементов в пропуски в таблице;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i/>
                <w:iCs/>
                <w:sz w:val="30"/>
                <w:lang w:eastAsia="ru-RU"/>
              </w:rPr>
              <w:t>III группа – не менее 50%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4. Ребус – соответствие;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8. Сортировка элементов по категориям;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9. Восстановление последовательности элементов горизонтальное / вертикальное;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10. </w:t>
            </w:r>
            <w:r w:rsidRPr="004A5082"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ru-RU"/>
              </w:rPr>
              <w:t>Подчеркивания / зачеркивания элементов</w:t>
            </w: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11. Выделение цветом;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12. Ввод с клавиатуры пропущенных элементов в тексте;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13. Смежный граф (автоматически заполняемый);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14. Лента времени</w:t>
            </w:r>
          </w:p>
        </w:tc>
      </w:tr>
      <w:tr w:rsidR="004A5082" w:rsidRPr="004A5082" w:rsidTr="004A508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ru-RU"/>
              </w:rPr>
              <w:lastRenderedPageBreak/>
              <w:t>Информация о тестовом вопросе: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 xml:space="preserve">Подчеркните, в каких случаях заканчивается состязание по </w:t>
            </w:r>
            <w:proofErr w:type="spellStart"/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Куреш</w:t>
            </w:r>
            <w:proofErr w:type="spellEnd"/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: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1. чистая победа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2. забитый гол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3. спортсмен вырвал палку из рук соперника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4. преимущество в 6 очков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5. дисквалификация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6. один участник упал с лошади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7. травма</w:t>
            </w:r>
          </w:p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4A5082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8. окончание времени</w:t>
            </w:r>
          </w:p>
        </w:tc>
      </w:tr>
      <w:tr w:rsidR="004A5082" w:rsidRPr="004A5082" w:rsidTr="004A508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082" w:rsidRPr="004A5082" w:rsidRDefault="004A5082" w:rsidP="004A5082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</w:p>
        </w:tc>
      </w:tr>
    </w:tbl>
    <w:p w:rsidR="00E064E4" w:rsidRDefault="00E064E4"/>
    <w:sectPr w:rsidR="00E064E4" w:rsidSect="00E06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2520E"/>
    <w:multiLevelType w:val="multilevel"/>
    <w:tmpl w:val="233C4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331C10"/>
    <w:multiLevelType w:val="multilevel"/>
    <w:tmpl w:val="B332F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082"/>
    <w:rsid w:val="004A5082"/>
    <w:rsid w:val="00887858"/>
    <w:rsid w:val="00E0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E4"/>
  </w:style>
  <w:style w:type="paragraph" w:styleId="5">
    <w:name w:val="heading 5"/>
    <w:basedOn w:val="a"/>
    <w:link w:val="50"/>
    <w:uiPriority w:val="9"/>
    <w:qFormat/>
    <w:rsid w:val="004A508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A50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4A5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A5082"/>
    <w:rPr>
      <w:color w:val="0000FF"/>
      <w:u w:val="single"/>
    </w:rPr>
  </w:style>
  <w:style w:type="character" w:styleId="a5">
    <w:name w:val="Emphasis"/>
    <w:basedOn w:val="a0"/>
    <w:uiPriority w:val="20"/>
    <w:qFormat/>
    <w:rsid w:val="004A508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4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18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odki-russi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fg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siakoresh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mas-wrestling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150/main/26216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893</Words>
  <Characters>5091</Characters>
  <Application>Microsoft Office Word</Application>
  <DocSecurity>0</DocSecurity>
  <Lines>42</Lines>
  <Paragraphs>11</Paragraphs>
  <ScaleCrop>false</ScaleCrop>
  <Company/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2020-03-25T18:10:00Z</dcterms:created>
  <dcterms:modified xsi:type="dcterms:W3CDTF">2020-03-25T18:13:00Z</dcterms:modified>
</cp:coreProperties>
</file>